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A0D" w:rsidRDefault="00776ED8" w:rsidP="00776ED8">
      <w:pPr>
        <w:rPr>
          <w:rFonts w:ascii="GHEA Grapalat" w:eastAsia="Times New Roman" w:hAnsi="GHEA Grapalat" w:cs="Arian AMU"/>
          <w:color w:val="000000"/>
          <w:sz w:val="24"/>
          <w:szCs w:val="24"/>
          <w:lang w:val="hy-AM"/>
        </w:rPr>
      </w:pPr>
      <w:r w:rsidRPr="00A54808">
        <w:rPr>
          <w:rFonts w:ascii="GHEA Grapalat" w:hAnsi="GHEA Grapalat"/>
          <w:sz w:val="24"/>
          <w:szCs w:val="24"/>
        </w:rPr>
        <w:t>202</w:t>
      </w:r>
      <w:r w:rsidR="00AE2855">
        <w:rPr>
          <w:rFonts w:ascii="GHEA Grapalat" w:hAnsi="GHEA Grapalat"/>
          <w:sz w:val="24"/>
          <w:szCs w:val="24"/>
        </w:rPr>
        <w:t>6</w:t>
      </w:r>
      <w:r w:rsidRPr="00A54808">
        <w:rPr>
          <w:rFonts w:ascii="GHEA Grapalat" w:hAnsi="GHEA Grapalat"/>
          <w:sz w:val="24"/>
          <w:szCs w:val="24"/>
        </w:rPr>
        <w:t xml:space="preserve">թ. </w:t>
      </w:r>
      <w:r w:rsidR="00AE2855">
        <w:rPr>
          <w:rFonts w:ascii="GHEA Grapalat" w:hAnsi="GHEA Grapalat"/>
          <w:sz w:val="24"/>
          <w:szCs w:val="24"/>
          <w:lang w:val="hy-AM"/>
        </w:rPr>
        <w:t>հոկտեմբերի</w:t>
      </w:r>
      <w:r w:rsidRPr="00A54808">
        <w:rPr>
          <w:rFonts w:ascii="GHEA Grapalat" w:hAnsi="GHEA Grapalat"/>
          <w:sz w:val="24"/>
          <w:szCs w:val="24"/>
        </w:rPr>
        <w:t xml:space="preserve"> </w:t>
      </w:r>
      <w:r w:rsidR="00E46E3C">
        <w:rPr>
          <w:rFonts w:ascii="GHEA Grapalat" w:hAnsi="GHEA Grapalat"/>
          <w:sz w:val="24"/>
          <w:szCs w:val="24"/>
          <w:lang w:val="hy-AM"/>
        </w:rPr>
        <w:t>2</w:t>
      </w:r>
      <w:r w:rsidR="00300EEF">
        <w:rPr>
          <w:rFonts w:ascii="GHEA Grapalat" w:hAnsi="GHEA Grapalat"/>
          <w:sz w:val="24"/>
          <w:szCs w:val="24"/>
        </w:rPr>
        <w:t>7</w:t>
      </w:r>
      <w:r w:rsidRPr="00A54808">
        <w:rPr>
          <w:rFonts w:ascii="GHEA Grapalat" w:hAnsi="GHEA Grapalat"/>
          <w:sz w:val="24"/>
          <w:szCs w:val="24"/>
        </w:rPr>
        <w:t xml:space="preserve">-ին </w:t>
      </w:r>
      <w:r w:rsidRPr="00497E63">
        <w:rPr>
          <w:rFonts w:ascii="GHEA Grapalat" w:hAnsi="GHEA Grapalat"/>
          <w:sz w:val="24"/>
          <w:szCs w:val="24"/>
          <w:lang w:val="hy-AM"/>
        </w:rPr>
        <w:t>ժամը 1</w:t>
      </w:r>
      <w:r w:rsidR="00AE2855">
        <w:rPr>
          <w:rFonts w:ascii="GHEA Grapalat" w:hAnsi="GHEA Grapalat"/>
          <w:sz w:val="24"/>
          <w:szCs w:val="24"/>
          <w:lang w:val="hy-AM"/>
        </w:rPr>
        <w:t>1</w:t>
      </w:r>
      <w:r w:rsidRPr="00497E63">
        <w:rPr>
          <w:rFonts w:ascii="GHEA Grapalat" w:hAnsi="GHEA Grapalat"/>
          <w:sz w:val="24"/>
          <w:szCs w:val="24"/>
          <w:vertAlign w:val="superscript"/>
          <w:lang w:val="hy-AM"/>
        </w:rPr>
        <w:t>00</w:t>
      </w:r>
      <w:r w:rsidRPr="00497E63">
        <w:rPr>
          <w:rFonts w:ascii="GHEA Grapalat" w:hAnsi="GHEA Grapalat"/>
          <w:sz w:val="24"/>
          <w:szCs w:val="24"/>
          <w:lang w:val="hy-AM"/>
        </w:rPr>
        <w:t>-ին ք. Երևան, Արշակունյաց 5/1</w:t>
      </w:r>
      <w:r w:rsidR="00452350">
        <w:rPr>
          <w:rFonts w:ascii="GHEA Grapalat" w:hAnsi="GHEA Grapalat"/>
          <w:sz w:val="24"/>
          <w:szCs w:val="24"/>
          <w:lang w:val="hy-AM"/>
        </w:rPr>
        <w:t>09</w:t>
      </w:r>
      <w:r w:rsidRPr="00497E63">
        <w:rPr>
          <w:rFonts w:ascii="GHEA Grapalat" w:hAnsi="GHEA Grapalat"/>
          <w:sz w:val="24"/>
          <w:szCs w:val="24"/>
          <w:lang w:val="hy-AM"/>
        </w:rPr>
        <w:t xml:space="preserve"> հասցեում կկայանա </w:t>
      </w:r>
      <w:r w:rsidR="00AE2855">
        <w:rPr>
          <w:rFonts w:ascii="GHEA Grapalat" w:hAnsi="GHEA Grapalat"/>
          <w:sz w:val="24"/>
          <w:szCs w:val="24"/>
          <w:lang w:val="hy-AM"/>
        </w:rPr>
        <w:t>Մարինե Հակոբյանին</w:t>
      </w:r>
      <w:r w:rsidRPr="00497E63">
        <w:rPr>
          <w:rFonts w:ascii="GHEA Grapalat" w:hAnsi="GHEA Grapalat"/>
          <w:sz w:val="24"/>
          <w:szCs w:val="24"/>
          <w:lang w:val="hy-AM"/>
        </w:rPr>
        <w:t xml:space="preserve"> </w:t>
      </w:r>
      <w:r w:rsidR="00AE2855">
        <w:rPr>
          <w:rFonts w:ascii="GHEA Grapalat" w:hAnsi="GHEA Grapalat"/>
          <w:sz w:val="24"/>
          <w:szCs w:val="24"/>
          <w:lang w:val="hy-AM"/>
        </w:rPr>
        <w:t xml:space="preserve">պատկանող հողամասի </w:t>
      </w:r>
      <w:r w:rsidR="00300EEF">
        <w:rPr>
          <w:rFonts w:ascii="GHEA Grapalat" w:hAnsi="GHEA Grapalat"/>
          <w:sz w:val="24"/>
          <w:szCs w:val="24"/>
          <w:lang w:val="hy-AM"/>
        </w:rPr>
        <w:t>կրկն</w:t>
      </w:r>
      <w:r w:rsidR="00AE2855">
        <w:rPr>
          <w:rFonts w:ascii="GHEA Grapalat" w:hAnsi="GHEA Grapalat"/>
          <w:sz w:val="24"/>
          <w:szCs w:val="24"/>
          <w:lang w:val="hy-AM"/>
        </w:rPr>
        <w:t>աճուրդ</w:t>
      </w:r>
      <w:r w:rsidR="00452350">
        <w:rPr>
          <w:rFonts w:ascii="GHEA Grapalat" w:hAnsi="GHEA Grapalat"/>
          <w:sz w:val="24"/>
          <w:szCs w:val="24"/>
          <w:lang w:val="hy-AM"/>
        </w:rPr>
        <w:t>-վաճառքը</w:t>
      </w:r>
      <w:r w:rsidRPr="00497E63">
        <w:rPr>
          <w:rFonts w:ascii="GHEA Grapalat" w:hAnsi="GHEA Grapalat"/>
          <w:sz w:val="24"/>
          <w:szCs w:val="24"/>
          <w:lang w:val="hy-AM"/>
        </w:rPr>
        <w:t>՝ 1</w:t>
      </w:r>
      <w:r w:rsidRPr="00497E63">
        <w:rPr>
          <w:rFonts w:ascii="GHEA Grapalat" w:eastAsia="Times New Roman" w:hAnsi="GHEA Grapalat" w:cs="Arian AMU"/>
          <w:color w:val="000000"/>
          <w:sz w:val="24"/>
          <w:szCs w:val="24"/>
          <w:lang w:val="hy-AM"/>
        </w:rPr>
        <w:t xml:space="preserve"> լոտով:</w:t>
      </w:r>
    </w:p>
    <w:p w:rsidR="00AE2855" w:rsidRDefault="00AE2855" w:rsidP="00776ED8">
      <w:pPr>
        <w:rPr>
          <w:rFonts w:ascii="GHEA Grapalat" w:eastAsia="Times New Roman" w:hAnsi="GHEA Grapalat" w:cs="Arian AMU"/>
          <w:color w:val="000000"/>
          <w:sz w:val="24"/>
          <w:szCs w:val="24"/>
          <w:lang w:val="hy-AM"/>
        </w:rPr>
      </w:pPr>
    </w:p>
    <w:tbl>
      <w:tblPr>
        <w:tblStyle w:val="a4"/>
        <w:tblpPr w:leftFromText="180" w:rightFromText="180" w:vertAnchor="text" w:horzAnchor="margin" w:tblpXSpec="center" w:tblpY="158"/>
        <w:tblOverlap w:val="never"/>
        <w:tblW w:w="11336" w:type="dxa"/>
        <w:tblLayout w:type="fixed"/>
        <w:tblLook w:val="04A0" w:firstRow="1" w:lastRow="0" w:firstColumn="1" w:lastColumn="0" w:noHBand="0" w:noVBand="1"/>
      </w:tblPr>
      <w:tblGrid>
        <w:gridCol w:w="1555"/>
        <w:gridCol w:w="1979"/>
        <w:gridCol w:w="6242"/>
        <w:gridCol w:w="1560"/>
      </w:tblGrid>
      <w:tr w:rsidR="00AE2855" w:rsidRPr="00D95EC8" w:rsidTr="009C6439">
        <w:trPr>
          <w:trHeight w:val="620"/>
        </w:trPr>
        <w:tc>
          <w:tcPr>
            <w:tcW w:w="1555"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Գույքի</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անվանումը</w:t>
            </w:r>
            <w:proofErr w:type="spellEnd"/>
          </w:p>
        </w:tc>
        <w:tc>
          <w:tcPr>
            <w:tcW w:w="1979"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Գտնվելու</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վայրը</w:t>
            </w:r>
            <w:proofErr w:type="spellEnd"/>
          </w:p>
        </w:tc>
        <w:tc>
          <w:tcPr>
            <w:tcW w:w="6242"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Գույքի</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նկարագրությունը</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վիճակը</w:t>
            </w:r>
            <w:proofErr w:type="spellEnd"/>
          </w:p>
        </w:tc>
        <w:tc>
          <w:tcPr>
            <w:tcW w:w="1560" w:type="dxa"/>
            <w:vAlign w:val="center"/>
          </w:tcPr>
          <w:p w:rsidR="00AE2855" w:rsidRPr="00D95EC8" w:rsidRDefault="00AE2855" w:rsidP="009C6439">
            <w:pPr>
              <w:pStyle w:val="a3"/>
              <w:jc w:val="center"/>
              <w:rPr>
                <w:rFonts w:ascii="Arial" w:hAnsi="Arial" w:cs="Arial"/>
                <w:color w:val="000000"/>
                <w:sz w:val="24"/>
                <w:szCs w:val="24"/>
              </w:rPr>
            </w:pPr>
            <w:proofErr w:type="spellStart"/>
            <w:r w:rsidRPr="00D95EC8">
              <w:rPr>
                <w:rFonts w:ascii="Arial" w:hAnsi="Arial" w:cs="Arial"/>
                <w:color w:val="000000"/>
                <w:sz w:val="24"/>
                <w:szCs w:val="24"/>
              </w:rPr>
              <w:t>Մեկնարկային</w:t>
            </w:r>
            <w:proofErr w:type="spellEnd"/>
            <w:r w:rsidRPr="00D95EC8">
              <w:rPr>
                <w:rFonts w:ascii="Arial" w:hAnsi="Arial" w:cs="Arial"/>
                <w:color w:val="000000"/>
                <w:sz w:val="24"/>
                <w:szCs w:val="24"/>
              </w:rPr>
              <w:t xml:space="preserve"> </w:t>
            </w:r>
            <w:proofErr w:type="spellStart"/>
            <w:r w:rsidRPr="00D95EC8">
              <w:rPr>
                <w:rFonts w:ascii="Arial" w:hAnsi="Arial" w:cs="Arial"/>
                <w:color w:val="000000"/>
                <w:sz w:val="24"/>
                <w:szCs w:val="24"/>
              </w:rPr>
              <w:t>գինը</w:t>
            </w:r>
            <w:proofErr w:type="spellEnd"/>
            <w:r w:rsidRPr="00D95EC8">
              <w:rPr>
                <w:rFonts w:ascii="Arial" w:hAnsi="Arial" w:cs="Arial"/>
                <w:color w:val="000000"/>
                <w:sz w:val="24"/>
                <w:szCs w:val="24"/>
              </w:rPr>
              <w:t xml:space="preserve">, ՀՀ </w:t>
            </w:r>
            <w:proofErr w:type="spellStart"/>
            <w:r w:rsidRPr="00D95EC8">
              <w:rPr>
                <w:rFonts w:ascii="Arial" w:hAnsi="Arial" w:cs="Arial"/>
                <w:color w:val="000000"/>
                <w:sz w:val="24"/>
                <w:szCs w:val="24"/>
              </w:rPr>
              <w:t>դրամ</w:t>
            </w:r>
            <w:proofErr w:type="spellEnd"/>
          </w:p>
        </w:tc>
      </w:tr>
      <w:tr w:rsidR="00AE2855" w:rsidRPr="00D95EC8" w:rsidTr="009C6439">
        <w:trPr>
          <w:trHeight w:val="215"/>
        </w:trPr>
        <w:tc>
          <w:tcPr>
            <w:tcW w:w="1555" w:type="dxa"/>
            <w:vAlign w:val="center"/>
          </w:tcPr>
          <w:p w:rsidR="00AE2855" w:rsidRPr="00D95EC8" w:rsidRDefault="00AE2855" w:rsidP="009C6439">
            <w:pPr>
              <w:pStyle w:val="a3"/>
              <w:jc w:val="center"/>
              <w:rPr>
                <w:rFonts w:ascii="Arial" w:hAnsi="Arial" w:cs="Arial"/>
                <w:color w:val="000000"/>
                <w:sz w:val="24"/>
                <w:szCs w:val="24"/>
                <w:lang w:val="hy-AM"/>
              </w:rPr>
            </w:pPr>
            <w:r w:rsidRPr="00D95EC8">
              <w:rPr>
                <w:rFonts w:ascii="Arial" w:hAnsi="Arial" w:cs="Arial"/>
                <w:color w:val="000000"/>
                <w:sz w:val="24"/>
                <w:szCs w:val="24"/>
                <w:lang w:val="hy-AM"/>
              </w:rPr>
              <w:t>Լոտ 1</w:t>
            </w:r>
          </w:p>
        </w:tc>
        <w:tc>
          <w:tcPr>
            <w:tcW w:w="1979" w:type="dxa"/>
            <w:vAlign w:val="center"/>
          </w:tcPr>
          <w:p w:rsidR="00AE2855" w:rsidRPr="00D95EC8" w:rsidRDefault="00AE2855" w:rsidP="009C6439">
            <w:pPr>
              <w:pStyle w:val="a3"/>
              <w:jc w:val="center"/>
              <w:rPr>
                <w:rFonts w:ascii="Arial" w:hAnsi="Arial" w:cs="Arial"/>
                <w:color w:val="000000"/>
                <w:sz w:val="24"/>
                <w:szCs w:val="24"/>
              </w:rPr>
            </w:pPr>
          </w:p>
        </w:tc>
        <w:tc>
          <w:tcPr>
            <w:tcW w:w="6242" w:type="dxa"/>
            <w:vAlign w:val="center"/>
          </w:tcPr>
          <w:p w:rsidR="00AE2855" w:rsidRPr="00D95EC8" w:rsidRDefault="00AE2855" w:rsidP="009C6439">
            <w:pPr>
              <w:pStyle w:val="a3"/>
              <w:jc w:val="center"/>
              <w:rPr>
                <w:rFonts w:ascii="Arial" w:hAnsi="Arial" w:cs="Arial"/>
                <w:color w:val="000000"/>
                <w:sz w:val="24"/>
                <w:szCs w:val="24"/>
              </w:rPr>
            </w:pPr>
          </w:p>
        </w:tc>
        <w:tc>
          <w:tcPr>
            <w:tcW w:w="1560" w:type="dxa"/>
            <w:vAlign w:val="center"/>
          </w:tcPr>
          <w:p w:rsidR="00AE2855" w:rsidRPr="00D95EC8" w:rsidRDefault="00AE2855" w:rsidP="009C6439">
            <w:pPr>
              <w:pStyle w:val="a3"/>
              <w:jc w:val="center"/>
              <w:rPr>
                <w:rFonts w:ascii="Arial" w:hAnsi="Arial" w:cs="Arial"/>
                <w:color w:val="000000"/>
                <w:sz w:val="24"/>
                <w:szCs w:val="24"/>
              </w:rPr>
            </w:pPr>
          </w:p>
        </w:tc>
      </w:tr>
      <w:tr w:rsidR="00AE2855" w:rsidRPr="001E6C58" w:rsidTr="009C6439">
        <w:trPr>
          <w:trHeight w:val="843"/>
        </w:trPr>
        <w:tc>
          <w:tcPr>
            <w:tcW w:w="1555" w:type="dxa"/>
            <w:vAlign w:val="center"/>
          </w:tcPr>
          <w:p w:rsidR="00AE2855" w:rsidRPr="00D95EC8" w:rsidRDefault="00AE2855" w:rsidP="009C6439">
            <w:pPr>
              <w:pStyle w:val="a3"/>
              <w:jc w:val="center"/>
              <w:rPr>
                <w:rFonts w:ascii="Arial" w:hAnsi="Arial" w:cs="Arial"/>
                <w:color w:val="000000"/>
                <w:sz w:val="24"/>
                <w:szCs w:val="24"/>
                <w:lang w:val="hy-AM"/>
              </w:rPr>
            </w:pPr>
            <w:r w:rsidRPr="00D95EC8">
              <w:rPr>
                <w:rFonts w:ascii="Arial" w:hAnsi="Arial" w:cs="Arial"/>
                <w:sz w:val="24"/>
                <w:szCs w:val="24"/>
                <w:lang w:val="hy-AM"/>
              </w:rPr>
              <w:t>Հողամաս, կադ. ծածկագիրը 04-002-0387-0006, վկ.թիվ 2355995</w:t>
            </w:r>
          </w:p>
        </w:tc>
        <w:tc>
          <w:tcPr>
            <w:tcW w:w="1979" w:type="dxa"/>
            <w:vAlign w:val="center"/>
          </w:tcPr>
          <w:p w:rsidR="00AE2855" w:rsidRPr="00D95EC8" w:rsidRDefault="00AE2855" w:rsidP="009C6439">
            <w:pPr>
              <w:pStyle w:val="a3"/>
              <w:rPr>
                <w:rFonts w:ascii="Arial" w:hAnsi="Arial" w:cs="Arial"/>
                <w:color w:val="000000"/>
                <w:sz w:val="24"/>
                <w:szCs w:val="24"/>
                <w:lang w:val="hy-AM"/>
              </w:rPr>
            </w:pPr>
            <w:r w:rsidRPr="00D95EC8">
              <w:rPr>
                <w:rFonts w:ascii="Arial" w:hAnsi="Arial" w:cs="Arial"/>
                <w:sz w:val="24"/>
                <w:szCs w:val="24"/>
                <w:lang w:val="hy-AM"/>
              </w:rPr>
              <w:t xml:space="preserve">Արմավիրի մարզ, ք. Էջմիածին, Զվարթնոց թաղ. ԳԿՏ, 4500քմ   </w:t>
            </w:r>
          </w:p>
        </w:tc>
        <w:tc>
          <w:tcPr>
            <w:tcW w:w="6242" w:type="dxa"/>
          </w:tcPr>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Հողամասի մակերեսը- 4500քմ</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Հողամասի նպատակային նշանակությունը-գյուղատնտեսական</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Գործառնական նշանակությունը- վարելահող</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Հողամասը գտնվում է ոռոգման ջրով ապահովված տեղամասում</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Հողամասը բնության մեջ սահմանազատված չէ</w:t>
            </w:r>
          </w:p>
          <w:p w:rsidR="00AE2855" w:rsidRPr="00D95EC8" w:rsidRDefault="00AE2855" w:rsidP="009C6439">
            <w:pPr>
              <w:pStyle w:val="a3"/>
              <w:tabs>
                <w:tab w:val="left" w:pos="2300"/>
              </w:tabs>
              <w:jc w:val="both"/>
              <w:rPr>
                <w:rFonts w:ascii="Arial" w:hAnsi="Arial" w:cs="Arial"/>
                <w:color w:val="000000"/>
                <w:sz w:val="24"/>
                <w:szCs w:val="24"/>
                <w:lang w:val="hy-AM"/>
              </w:rPr>
            </w:pPr>
            <w:r w:rsidRPr="00D95EC8">
              <w:rPr>
                <w:rFonts w:ascii="Arial" w:hAnsi="Arial" w:cs="Arial"/>
                <w:color w:val="000000"/>
                <w:sz w:val="24"/>
                <w:szCs w:val="24"/>
                <w:lang w:val="hy-AM"/>
              </w:rPr>
              <w:t>Տեղազննության օրվա դրությամբ՝ անխնամ, չմշակված վիճակում</w:t>
            </w:r>
          </w:p>
        </w:tc>
        <w:tc>
          <w:tcPr>
            <w:tcW w:w="1560" w:type="dxa"/>
            <w:vAlign w:val="center"/>
          </w:tcPr>
          <w:p w:rsidR="00AE2855" w:rsidRPr="001E6C58" w:rsidRDefault="00300EEF" w:rsidP="00300EEF">
            <w:pPr>
              <w:pStyle w:val="a3"/>
              <w:rPr>
                <w:rFonts w:ascii="Arial" w:hAnsi="Arial" w:cs="Arial"/>
                <w:color w:val="000000"/>
                <w:sz w:val="24"/>
                <w:szCs w:val="24"/>
                <w:lang w:val="hy-AM"/>
              </w:rPr>
            </w:pPr>
            <w:r>
              <w:rPr>
                <w:rFonts w:ascii="Arial" w:hAnsi="Arial" w:cs="Arial"/>
                <w:color w:val="000000"/>
                <w:sz w:val="24"/>
                <w:szCs w:val="24"/>
                <w:lang w:val="hy-AM"/>
              </w:rPr>
              <w:t>5</w:t>
            </w:r>
            <w:r w:rsidR="00AE2855" w:rsidRPr="001E6C58">
              <w:rPr>
                <w:rFonts w:ascii="Arial" w:hAnsi="Arial" w:cs="Arial"/>
                <w:color w:val="000000"/>
                <w:sz w:val="24"/>
                <w:szCs w:val="24"/>
                <w:lang w:val="hy-AM"/>
              </w:rPr>
              <w:t>.</w:t>
            </w:r>
            <w:r w:rsidR="00AE2855">
              <w:rPr>
                <w:rFonts w:ascii="Arial" w:hAnsi="Arial" w:cs="Arial"/>
                <w:color w:val="000000"/>
                <w:sz w:val="24"/>
                <w:szCs w:val="24"/>
              </w:rPr>
              <w:t>8</w:t>
            </w:r>
            <w:r>
              <w:rPr>
                <w:rFonts w:ascii="Arial" w:hAnsi="Arial" w:cs="Arial"/>
                <w:color w:val="000000"/>
                <w:sz w:val="24"/>
                <w:szCs w:val="24"/>
                <w:lang w:val="hy-AM"/>
              </w:rPr>
              <w:t>32</w:t>
            </w:r>
            <w:bookmarkStart w:id="0" w:name="_GoBack"/>
            <w:bookmarkEnd w:id="0"/>
            <w:r w:rsidR="00AE2855" w:rsidRPr="001E6C58">
              <w:rPr>
                <w:rFonts w:ascii="Arial" w:hAnsi="Arial" w:cs="Arial"/>
                <w:color w:val="000000"/>
                <w:sz w:val="24"/>
                <w:szCs w:val="24"/>
                <w:lang w:val="hy-AM"/>
              </w:rPr>
              <w:t>.000</w:t>
            </w:r>
          </w:p>
        </w:tc>
      </w:tr>
    </w:tbl>
    <w:p w:rsidR="00AE2855" w:rsidRPr="00497E63" w:rsidRDefault="00AE2855" w:rsidP="00776ED8">
      <w:pPr>
        <w:rPr>
          <w:rFonts w:ascii="Arial Unicode" w:eastAsia="Times New Roman" w:hAnsi="Arial Unicode" w:cs="Arian AMU"/>
          <w:color w:val="000000"/>
          <w:sz w:val="20"/>
          <w:szCs w:val="20"/>
          <w:lang w:val="hy-AM"/>
        </w:rPr>
      </w:pPr>
    </w:p>
    <w:p w:rsidR="00776ED8" w:rsidRPr="00AC7F2E" w:rsidRDefault="00776ED8" w:rsidP="00776ED8">
      <w:pPr>
        <w:jc w:val="both"/>
        <w:rPr>
          <w:rFonts w:ascii="GHEA Grapalat" w:hAnsi="GHEA Grapalat"/>
          <w:lang w:val="hy-AM"/>
        </w:rPr>
      </w:pPr>
      <w:r w:rsidRPr="00AC7F2E">
        <w:rPr>
          <w:rFonts w:ascii="GHEA Grapalat" w:eastAsia="Times New Roman" w:hAnsi="GHEA Grapalat" w:cs="Times New Roman"/>
          <w:sz w:val="20"/>
          <w:szCs w:val="20"/>
          <w:lang w:val="hy-AM"/>
        </w:rPr>
        <w:t>Աճուրդում հաղթող մասնակից է համարվում առավել բարձր գին առաջարկած մասնակիցը: Գույքի մասին այլ տեղեկություններ</w:t>
      </w:r>
      <w:r w:rsidRPr="00AC7F2E">
        <w:rPr>
          <w:rFonts w:ascii="GHEA Grapalat" w:eastAsia="Times New Roman" w:hAnsi="GHEA Grapalat" w:cs="Arian AMU"/>
          <w:color w:val="000000"/>
          <w:sz w:val="20"/>
          <w:szCs w:val="20"/>
          <w:lang w:val="hy-AM"/>
        </w:rPr>
        <w:t xml:space="preserve"> ստանալու, ինչպես նաև աճուրդի կանոնակարգին ծանոթանալու համար զանգահարել </w:t>
      </w:r>
      <w:r w:rsidR="00AC7F2E">
        <w:rPr>
          <w:rFonts w:ascii="GHEA Grapalat" w:hAnsi="GHEA Grapalat"/>
          <w:sz w:val="20"/>
          <w:szCs w:val="20"/>
          <w:lang w:val="hy-AM"/>
        </w:rPr>
        <w:t>Մարինե Հակոբյանի</w:t>
      </w:r>
      <w:r w:rsidR="00AC7F2E" w:rsidRPr="00AC7F2E">
        <w:rPr>
          <w:rFonts w:ascii="GHEA Grapalat" w:hAnsi="GHEA Grapalat"/>
          <w:sz w:val="20"/>
          <w:szCs w:val="20"/>
          <w:lang w:val="hy-AM"/>
        </w:rPr>
        <w:t xml:space="preserve"> </w:t>
      </w:r>
      <w:r w:rsidRPr="00AC7F2E">
        <w:rPr>
          <w:rFonts w:ascii="GHEA Grapalat" w:hAnsi="GHEA Grapalat"/>
          <w:sz w:val="20"/>
          <w:szCs w:val="20"/>
          <w:lang w:val="hy-AM"/>
        </w:rPr>
        <w:t>սնանկության գործով կառավարիչ Ռուզան Հովհաննիսյանին՝ 093 37 27 05 հեռախոսահամարով:</w:t>
      </w:r>
    </w:p>
    <w:p w:rsidR="00541EB0" w:rsidRPr="006E07D0" w:rsidRDefault="00541EB0" w:rsidP="00541EB0">
      <w:pPr>
        <w:ind w:firstLine="720"/>
        <w:jc w:val="both"/>
        <w:rPr>
          <w:rFonts w:ascii="Sylfaen" w:hAnsi="Sylfaen" w:cs="Arial LatArm"/>
          <w:lang w:val="hy-AM"/>
        </w:rPr>
      </w:pPr>
      <w:r w:rsidRPr="00DB4579">
        <w:rPr>
          <w:rFonts w:ascii="Sylfaen" w:hAnsi="Sylfaen" w:cs="Arial LatArm"/>
          <w:lang w:val="hy-AM"/>
        </w:rPr>
        <w:t xml:space="preserve">Միաժամանակ տեղեկացնում եմ, որ գնորդը կրելու է գույքի </w:t>
      </w:r>
      <w:r>
        <w:rPr>
          <w:rFonts w:ascii="Sylfaen" w:hAnsi="Sylfaen" w:cs="Arial LatArm"/>
          <w:lang w:val="hy-AM"/>
        </w:rPr>
        <w:t xml:space="preserve">ձևակերպման և գրանցման </w:t>
      </w:r>
      <w:r w:rsidRPr="00DB4579">
        <w:rPr>
          <w:rFonts w:ascii="Sylfaen" w:hAnsi="Sylfaen" w:cs="Arial LatArm"/>
          <w:lang w:val="hy-AM"/>
        </w:rPr>
        <w:t xml:space="preserve"> հետ կապված</w:t>
      </w:r>
      <w:r w:rsidRPr="006E07D0">
        <w:rPr>
          <w:rFonts w:ascii="Sylfaen" w:hAnsi="Sylfaen" w:cs="Arial LatArm"/>
          <w:lang w:val="hy-AM"/>
        </w:rPr>
        <w:t xml:space="preserve"> ծախսերը:</w:t>
      </w:r>
    </w:p>
    <w:p w:rsidR="00541EB0" w:rsidRDefault="00541EB0" w:rsidP="00541EB0">
      <w:pPr>
        <w:ind w:firstLine="720"/>
        <w:jc w:val="both"/>
        <w:rPr>
          <w:rFonts w:ascii="Sylfaen" w:hAnsi="Sylfaen" w:cs="Arial LatArm"/>
          <w:lang w:val="hy-AM"/>
        </w:rPr>
      </w:pPr>
      <w:r w:rsidRPr="006E07D0">
        <w:rPr>
          <w:rFonts w:ascii="Sylfaen" w:hAnsi="Sylfaen" w:cs="Arial LatArm"/>
          <w:lang w:val="hy-AM"/>
        </w:rPr>
        <w:t>Աճուրդին մասնակցելու համար պետք է ներկայացվ</w:t>
      </w:r>
      <w:r w:rsidR="00DB639A">
        <w:rPr>
          <w:rFonts w:ascii="Sylfaen" w:hAnsi="Sylfaen" w:cs="Arial LatArm"/>
          <w:lang w:val="hy-AM"/>
        </w:rPr>
        <w:t>ի հայտ։</w:t>
      </w:r>
    </w:p>
    <w:p w:rsidR="00DB639A" w:rsidRPr="00DB639A" w:rsidRDefault="007511F0" w:rsidP="00DB639A">
      <w:pPr>
        <w:pStyle w:val="Default"/>
        <w:rPr>
          <w:sz w:val="22"/>
          <w:szCs w:val="22"/>
          <w:lang w:val="hy-AM"/>
        </w:rPr>
      </w:pPr>
      <w:r>
        <w:rPr>
          <w:b/>
          <w:sz w:val="22"/>
          <w:szCs w:val="22"/>
          <w:lang w:val="hy-AM"/>
        </w:rPr>
        <w:t>1</w:t>
      </w:r>
      <w:r w:rsidR="00DB639A" w:rsidRPr="00DB639A">
        <w:rPr>
          <w:b/>
          <w:sz w:val="22"/>
          <w:szCs w:val="22"/>
          <w:lang w:val="hy-AM"/>
        </w:rPr>
        <w:t>.</w:t>
      </w:r>
      <w:r w:rsidR="00DB639A" w:rsidRPr="00DB639A">
        <w:rPr>
          <w:sz w:val="22"/>
          <w:szCs w:val="22"/>
          <w:lang w:val="hy-AM"/>
        </w:rPr>
        <w:t xml:space="preserve"> Հայտում պետք է նշվեն. </w:t>
      </w:r>
    </w:p>
    <w:p w:rsidR="00DB639A" w:rsidRPr="00DB639A" w:rsidRDefault="00DB639A" w:rsidP="00DB639A">
      <w:pPr>
        <w:pStyle w:val="Default"/>
        <w:rPr>
          <w:sz w:val="22"/>
          <w:szCs w:val="22"/>
          <w:lang w:val="hy-AM"/>
        </w:rPr>
      </w:pPr>
      <w:r w:rsidRPr="00DB639A">
        <w:rPr>
          <w:sz w:val="22"/>
          <w:szCs w:val="22"/>
          <w:lang w:val="hy-AM"/>
        </w:rPr>
        <w:t xml:space="preserve">1) հայտատու իրավաբանական անձի անվանումը, ծանուցման հասցեն, այդ թվում՝ էլեկտրոնային փոստի հասցեն, իրավաբանական անձի ներկայացուցչի (նրա անունից հանդես եկող անձի) անունը, ազգանունը, կոնտակտային տվյալները. </w:t>
      </w:r>
    </w:p>
    <w:p w:rsidR="00DB639A" w:rsidRPr="00DB639A" w:rsidRDefault="00DB639A" w:rsidP="00DB639A">
      <w:pPr>
        <w:pStyle w:val="Default"/>
        <w:rPr>
          <w:sz w:val="22"/>
          <w:szCs w:val="22"/>
          <w:lang w:val="hy-AM"/>
        </w:rPr>
      </w:pPr>
      <w:r w:rsidRPr="00DB639A">
        <w:rPr>
          <w:sz w:val="22"/>
          <w:szCs w:val="22"/>
          <w:lang w:val="hy-AM"/>
        </w:rPr>
        <w:t xml:space="preserve">2) հայտատու ֆիզիկական անձի անունը, ազգանունը, ծանուցման հասցեն, այդ թվում՝ էլեկտրոնային փոստի հասցեն, կոնտակտային տվյալները, ներկայացուցչի միջոցով հանդես գալու դեպքում՝ ներկայացուցչի անունը, ազգանունը, ծանուցման հասցեն, այդ թվում՝ էլեկտրոնային փոստի հասցեն, կոնտակտային տվյալները. </w:t>
      </w:r>
    </w:p>
    <w:p w:rsidR="00DB639A" w:rsidRPr="00DB639A" w:rsidRDefault="00DB639A" w:rsidP="00DB639A">
      <w:pPr>
        <w:pStyle w:val="Default"/>
        <w:rPr>
          <w:sz w:val="22"/>
          <w:szCs w:val="22"/>
          <w:lang w:val="hy-AM"/>
        </w:rPr>
      </w:pPr>
      <w:r w:rsidRPr="00DB639A">
        <w:rPr>
          <w:sz w:val="22"/>
          <w:szCs w:val="22"/>
          <w:lang w:val="hy-AM"/>
        </w:rPr>
        <w:t xml:space="preserve">3) պարտապանի անվանումը (ֆիզիկական անձի դեպքում՝ անունը, ազգանունը). </w:t>
      </w:r>
    </w:p>
    <w:p w:rsidR="00DB639A" w:rsidRPr="00DB639A" w:rsidRDefault="00DB639A" w:rsidP="00DB639A">
      <w:pPr>
        <w:pStyle w:val="Default"/>
        <w:rPr>
          <w:sz w:val="22"/>
          <w:szCs w:val="22"/>
          <w:lang w:val="hy-AM"/>
        </w:rPr>
      </w:pPr>
      <w:r w:rsidRPr="00DB639A">
        <w:rPr>
          <w:sz w:val="22"/>
          <w:szCs w:val="22"/>
          <w:lang w:val="hy-AM"/>
        </w:rPr>
        <w:t xml:space="preserve">4) աճուրդի անցկացման օրը, ամիսը, տարեթիվը. </w:t>
      </w:r>
    </w:p>
    <w:p w:rsidR="00DB639A" w:rsidRPr="00DB639A" w:rsidRDefault="00DB639A" w:rsidP="00DB639A">
      <w:pPr>
        <w:pStyle w:val="Default"/>
        <w:rPr>
          <w:sz w:val="22"/>
          <w:szCs w:val="22"/>
          <w:lang w:val="hy-AM"/>
        </w:rPr>
      </w:pPr>
      <w:r w:rsidRPr="00DB639A">
        <w:rPr>
          <w:sz w:val="22"/>
          <w:szCs w:val="22"/>
          <w:lang w:val="hy-AM"/>
        </w:rPr>
        <w:t xml:space="preserve">5) կառավարչի անունը, ազգանունը. </w:t>
      </w:r>
    </w:p>
    <w:p w:rsidR="00DB639A" w:rsidRDefault="00DB639A" w:rsidP="00DB639A">
      <w:pPr>
        <w:pStyle w:val="Default"/>
        <w:rPr>
          <w:sz w:val="22"/>
          <w:szCs w:val="22"/>
          <w:lang w:val="hy-AM"/>
        </w:rPr>
      </w:pPr>
      <w:r w:rsidRPr="00DB639A">
        <w:rPr>
          <w:sz w:val="22"/>
          <w:szCs w:val="22"/>
          <w:lang w:val="hy-AM"/>
        </w:rPr>
        <w:t xml:space="preserve">6) հայտին կցվող փաստաթղթերի ցանկը: </w:t>
      </w:r>
    </w:p>
    <w:p w:rsidR="00DB639A" w:rsidRPr="00DB639A" w:rsidRDefault="00DB639A" w:rsidP="00DB639A">
      <w:pPr>
        <w:pStyle w:val="Default"/>
        <w:rPr>
          <w:sz w:val="22"/>
          <w:szCs w:val="22"/>
          <w:lang w:val="hy-AM"/>
        </w:rPr>
      </w:pPr>
    </w:p>
    <w:p w:rsidR="00DB639A" w:rsidRPr="00DB639A" w:rsidRDefault="007511F0" w:rsidP="00452350">
      <w:pPr>
        <w:pStyle w:val="Default"/>
        <w:jc w:val="both"/>
        <w:rPr>
          <w:sz w:val="22"/>
          <w:szCs w:val="22"/>
          <w:lang w:val="hy-AM"/>
        </w:rPr>
      </w:pPr>
      <w:r>
        <w:rPr>
          <w:b/>
          <w:sz w:val="22"/>
          <w:szCs w:val="22"/>
          <w:lang w:val="hy-AM"/>
        </w:rPr>
        <w:t>2</w:t>
      </w:r>
      <w:r w:rsidR="00DB639A" w:rsidRPr="00DB639A">
        <w:rPr>
          <w:b/>
          <w:sz w:val="22"/>
          <w:szCs w:val="22"/>
          <w:lang w:val="hy-AM"/>
        </w:rPr>
        <w:t>.</w:t>
      </w:r>
      <w:r w:rsidR="00DB639A" w:rsidRPr="00DB639A">
        <w:rPr>
          <w:sz w:val="22"/>
          <w:szCs w:val="22"/>
          <w:lang w:val="hy-AM"/>
        </w:rPr>
        <w:t xml:space="preserve"> Հայտատուն հայտում նշում է կատարում նաև այն մասին, որ տեղեկացված է, որ ծանուցումները և փաստաթղթերը ուղարկվելու են հայտում նշված էլեկտրոնային փոստի հասցեին և որ դա համարվում է պատշաճ ծանուցում (հանձնում): Հայտատուն կրում է իր կողմից տրամադրված էլեկտրոնային հաղորդակցության միջոցներին ուղարկված ծանուցումները չկարդալու անբարենպաստ հետևանքները: Հայտը ստորագրվում է հայտատուի (նրա անունից հանդես եկող անձի, ներկայացուցչի) կողմից: </w:t>
      </w:r>
    </w:p>
    <w:p w:rsidR="00DB639A" w:rsidRPr="00DB639A" w:rsidRDefault="00DB639A" w:rsidP="00DB639A">
      <w:pPr>
        <w:pStyle w:val="Default"/>
        <w:rPr>
          <w:sz w:val="22"/>
          <w:szCs w:val="22"/>
          <w:lang w:val="hy-AM"/>
        </w:rPr>
      </w:pPr>
      <w:r w:rsidRPr="00DB639A">
        <w:rPr>
          <w:b/>
          <w:bCs/>
          <w:i/>
          <w:iCs/>
          <w:sz w:val="22"/>
          <w:szCs w:val="22"/>
          <w:lang w:val="hy-AM"/>
        </w:rPr>
        <w:t xml:space="preserve"> </w:t>
      </w:r>
    </w:p>
    <w:p w:rsidR="00DB639A" w:rsidRPr="00DB639A" w:rsidRDefault="007511F0" w:rsidP="00DB639A">
      <w:pPr>
        <w:pStyle w:val="Default"/>
        <w:rPr>
          <w:sz w:val="22"/>
          <w:szCs w:val="22"/>
          <w:lang w:val="hy-AM"/>
        </w:rPr>
      </w:pPr>
      <w:r>
        <w:rPr>
          <w:b/>
          <w:sz w:val="22"/>
          <w:szCs w:val="22"/>
          <w:lang w:val="hy-AM"/>
        </w:rPr>
        <w:t>3</w:t>
      </w:r>
      <w:r w:rsidR="00DB639A" w:rsidRPr="00DB639A">
        <w:rPr>
          <w:b/>
          <w:sz w:val="22"/>
          <w:szCs w:val="22"/>
          <w:lang w:val="hy-AM"/>
        </w:rPr>
        <w:t>.</w:t>
      </w:r>
      <w:r w:rsidR="00DB639A" w:rsidRPr="00DB639A">
        <w:rPr>
          <w:sz w:val="22"/>
          <w:szCs w:val="22"/>
          <w:lang w:val="hy-AM"/>
        </w:rPr>
        <w:t xml:space="preserve"> Հայտին կից ներկայացվում են. </w:t>
      </w:r>
    </w:p>
    <w:p w:rsidR="00DB639A" w:rsidRPr="00DB639A" w:rsidRDefault="00DB639A" w:rsidP="00452350">
      <w:pPr>
        <w:jc w:val="both"/>
        <w:rPr>
          <w:lang w:val="hy-AM"/>
        </w:rPr>
      </w:pPr>
      <w:r w:rsidRPr="00DB639A">
        <w:rPr>
          <w:lang w:val="hy-AM"/>
        </w:rPr>
        <w:t xml:space="preserve">1) լոտի մեկնարկային գնի 5 </w:t>
      </w:r>
      <w:r w:rsidR="00806B62" w:rsidRPr="00806B62">
        <w:rPr>
          <w:lang w:val="hy-AM"/>
        </w:rPr>
        <w:t>%-</w:t>
      </w:r>
      <w:r w:rsidRPr="00DB639A">
        <w:rPr>
          <w:lang w:val="hy-AM"/>
        </w:rPr>
        <w:t xml:space="preserve"> </w:t>
      </w:r>
      <w:r w:rsidR="00806B62">
        <w:rPr>
          <w:lang w:val="hy-AM"/>
        </w:rPr>
        <w:t xml:space="preserve">ի </w:t>
      </w:r>
      <w:r w:rsidRPr="00DB639A">
        <w:rPr>
          <w:lang w:val="hy-AM"/>
        </w:rPr>
        <w:t xml:space="preserve">չափով նախավճարի վճարումը աճուրդի մասին հայտարարությունում նշված սնանկության հատուկ </w:t>
      </w:r>
      <w:r w:rsidR="00AC7F2E" w:rsidRPr="00AC7F2E">
        <w:rPr>
          <w:rFonts w:ascii="Arial" w:eastAsia="Times New Roman" w:hAnsi="Arial" w:cs="Arial"/>
          <w:sz w:val="24"/>
          <w:szCs w:val="24"/>
          <w:lang w:val="hy-AM"/>
        </w:rPr>
        <w:t>1150004844734764</w:t>
      </w:r>
      <w:r w:rsidR="00AC7F2E" w:rsidRPr="00BD6050">
        <w:rPr>
          <w:rFonts w:ascii="Arial Unicode" w:eastAsia="Times New Roman" w:hAnsi="Arial Unicode" w:cs="Times New Roman"/>
          <w:sz w:val="20"/>
          <w:szCs w:val="20"/>
          <w:lang w:val="hy-AM"/>
        </w:rPr>
        <w:t xml:space="preserve"> </w:t>
      </w:r>
      <w:r w:rsidRPr="00DB639A">
        <w:rPr>
          <w:lang w:val="hy-AM"/>
        </w:rPr>
        <w:t xml:space="preserve">հաշվին կատարված լինելու փաստը հաստատող անդորրագիրը. </w:t>
      </w:r>
    </w:p>
    <w:p w:rsidR="00DB639A" w:rsidRPr="00DB639A" w:rsidRDefault="00DB639A" w:rsidP="00452350">
      <w:pPr>
        <w:pStyle w:val="Default"/>
        <w:jc w:val="both"/>
        <w:rPr>
          <w:sz w:val="22"/>
          <w:szCs w:val="22"/>
          <w:lang w:val="hy-AM"/>
        </w:rPr>
      </w:pPr>
      <w:r w:rsidRPr="00DB639A">
        <w:rPr>
          <w:sz w:val="22"/>
          <w:szCs w:val="22"/>
          <w:lang w:val="hy-AM"/>
        </w:rPr>
        <w:t xml:space="preserve">2) լոտի մեկնարկային գնի 1 </w:t>
      </w:r>
      <w:r w:rsidR="00806B62" w:rsidRPr="00806B62">
        <w:rPr>
          <w:sz w:val="22"/>
          <w:szCs w:val="22"/>
          <w:lang w:val="hy-AM"/>
        </w:rPr>
        <w:t>%-</w:t>
      </w:r>
      <w:r w:rsidRPr="00DB639A">
        <w:rPr>
          <w:sz w:val="22"/>
          <w:szCs w:val="22"/>
          <w:lang w:val="hy-AM"/>
        </w:rPr>
        <w:t xml:space="preserve">ի, բայց ոչ ավել, քան նվազագույն աշխատավարձի երեքհարյուրապատիկի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 </w:t>
      </w:r>
    </w:p>
    <w:p w:rsidR="00DB639A" w:rsidRDefault="00DB639A" w:rsidP="00452350">
      <w:pPr>
        <w:pStyle w:val="Default"/>
        <w:jc w:val="both"/>
        <w:rPr>
          <w:sz w:val="22"/>
          <w:szCs w:val="22"/>
          <w:lang w:val="hy-AM"/>
        </w:rPr>
      </w:pPr>
      <w:r w:rsidRPr="00DB639A">
        <w:rPr>
          <w:sz w:val="22"/>
          <w:szCs w:val="22"/>
          <w:lang w:val="hy-AM"/>
        </w:rPr>
        <w:t xml:space="preserve">3) լիազորագիր, եթե հայտատուն հանդես է գալիս լիազորված անձի միջոցով. </w:t>
      </w:r>
    </w:p>
    <w:p w:rsidR="003F76F9" w:rsidRDefault="003F76F9" w:rsidP="00452350">
      <w:pPr>
        <w:pStyle w:val="Default"/>
        <w:jc w:val="both"/>
        <w:rPr>
          <w:sz w:val="22"/>
          <w:szCs w:val="22"/>
          <w:lang w:val="hy-AM"/>
        </w:rPr>
      </w:pPr>
    </w:p>
    <w:p w:rsidR="003F76F9" w:rsidRPr="003F76F9" w:rsidRDefault="007511F0" w:rsidP="00452350">
      <w:pPr>
        <w:pStyle w:val="Default"/>
        <w:jc w:val="both"/>
        <w:rPr>
          <w:sz w:val="22"/>
          <w:szCs w:val="22"/>
          <w:lang w:val="hy-AM"/>
        </w:rPr>
      </w:pPr>
      <w:r>
        <w:rPr>
          <w:b/>
          <w:sz w:val="22"/>
          <w:szCs w:val="22"/>
          <w:lang w:val="hy-AM"/>
        </w:rPr>
        <w:t>4</w:t>
      </w:r>
      <w:r w:rsidR="003F76F9" w:rsidRPr="003F76F9">
        <w:rPr>
          <w:b/>
          <w:sz w:val="22"/>
          <w:szCs w:val="22"/>
          <w:lang w:val="hy-AM"/>
        </w:rPr>
        <w:t>.</w:t>
      </w:r>
      <w:r w:rsidR="003F76F9" w:rsidRPr="003F76F9">
        <w:rPr>
          <w:sz w:val="22"/>
          <w:szCs w:val="22"/>
          <w:lang w:val="hy-AM"/>
        </w:rPr>
        <w:t xml:space="preserve"> Աճուրդին կարող են ներկա գտնվել նաև աճուրդի մասնակից չհամարվող անձինք, ներառյալ` Հայաստանի Հանրապետության արդարադատության նախարարի (այսուհետ` նախարար) գրավոր հանձնարարությամբ` Հայաստանի Հանրապետության արդարադատության նախարարության ներկայացուցիչները (այսուհետ` աճուրդի մասնակից չհամարվող անձ): </w:t>
      </w:r>
    </w:p>
    <w:p w:rsidR="00DB639A" w:rsidRPr="006E07D0" w:rsidRDefault="007511F0" w:rsidP="005C273F">
      <w:pPr>
        <w:pStyle w:val="Default"/>
        <w:jc w:val="both"/>
        <w:rPr>
          <w:rFonts w:ascii="Sylfaen" w:hAnsi="Sylfaen" w:cs="Arial LatArm"/>
          <w:lang w:val="hy-AM"/>
        </w:rPr>
      </w:pPr>
      <w:r w:rsidRPr="007511F0">
        <w:rPr>
          <w:b/>
          <w:sz w:val="22"/>
          <w:szCs w:val="22"/>
          <w:lang w:val="hy-AM"/>
        </w:rPr>
        <w:t>5</w:t>
      </w:r>
      <w:r w:rsidR="003F76F9" w:rsidRPr="007511F0">
        <w:rPr>
          <w:b/>
          <w:sz w:val="22"/>
          <w:szCs w:val="22"/>
          <w:lang w:val="hy-AM"/>
        </w:rPr>
        <w:t>.</w:t>
      </w:r>
      <w:r w:rsidR="003F76F9" w:rsidRPr="003F76F9">
        <w:rPr>
          <w:sz w:val="22"/>
          <w:szCs w:val="22"/>
          <w:lang w:val="hy-AM"/>
        </w:rPr>
        <w:t xml:space="preserve"> Աճուրդի մասնակից չհամարվող անձը աճուրդին ներկա գտնվելու համար կառավարչին է ներկայացնում իր անձը հաստատող փաստաթուղթը, իսկ Հայաստանի Հանրապետության արդարադատության նախարարության ներկայացուցիչը՝ աճուրդին ներկա գտնվելու վերաբերյալ հանձնարարականի բնօրինակը և իր անձը հաստատող փաստաթուղթը: Կառավարիչն իրավասու է սույն կետում նշված փաստաթղթերը չներկայացրած անձին չթույլատրել ներկա գտնվել աճուրդին։ </w:t>
      </w:r>
    </w:p>
    <w:p w:rsidR="00541EB0" w:rsidRPr="00541EB0" w:rsidRDefault="00541EB0" w:rsidP="00541EB0">
      <w:pPr>
        <w:ind w:firstLine="720"/>
        <w:jc w:val="both"/>
        <w:rPr>
          <w:rFonts w:ascii="Sylfaen" w:hAnsi="Sylfaen" w:cs="Sylfaen"/>
          <w:lang w:val="hy-AM"/>
        </w:rPr>
      </w:pPr>
      <w:r w:rsidRPr="00541EB0">
        <w:rPr>
          <w:rFonts w:ascii="Sylfaen" w:hAnsi="Sylfaen" w:cs="Sylfaen"/>
          <w:lang w:val="hy-AM"/>
        </w:rPr>
        <w:t>Աճուրդին</w:t>
      </w:r>
      <w:r w:rsidRPr="00541EB0">
        <w:rPr>
          <w:rFonts w:ascii="Arial LatArm" w:hAnsi="Arial LatArm" w:cs="Arial LatArm"/>
          <w:lang w:val="hy-AM"/>
        </w:rPr>
        <w:t xml:space="preserve"> </w:t>
      </w:r>
      <w:r w:rsidRPr="00541EB0">
        <w:rPr>
          <w:rFonts w:ascii="Sylfaen" w:hAnsi="Sylfaen" w:cs="Sylfaen"/>
          <w:lang w:val="hy-AM"/>
        </w:rPr>
        <w:t>մասնակցել</w:t>
      </w:r>
      <w:r w:rsidRPr="00541EB0">
        <w:rPr>
          <w:rFonts w:ascii="Arial LatArm" w:hAnsi="Arial LatArm" w:cs="Arial LatArm"/>
          <w:lang w:val="hy-AM"/>
        </w:rPr>
        <w:t xml:space="preserve"> </w:t>
      </w:r>
      <w:r w:rsidRPr="00541EB0">
        <w:rPr>
          <w:rFonts w:ascii="Sylfaen" w:hAnsi="Sylfaen" w:cs="Sylfaen"/>
          <w:lang w:val="hy-AM"/>
        </w:rPr>
        <w:t>ցանկացողները, ինչպես նաև աճուրդի մասնակից չհանդիսացող, սակայն աճուրդին ներկա գտնվել ցանկացող անձինք</w:t>
      </w:r>
      <w:r w:rsidRPr="00541EB0">
        <w:rPr>
          <w:rFonts w:ascii="Arial LatArm" w:hAnsi="Arial LatArm" w:cs="Arial LatArm"/>
          <w:lang w:val="hy-AM"/>
        </w:rPr>
        <w:t xml:space="preserve"> </w:t>
      </w:r>
      <w:r w:rsidRPr="00541EB0">
        <w:rPr>
          <w:rFonts w:ascii="Sylfaen" w:hAnsi="Sylfaen" w:cs="Sylfaen"/>
          <w:lang w:val="hy-AM"/>
        </w:rPr>
        <w:t>աճուրդի</w:t>
      </w:r>
      <w:r w:rsidRPr="00541EB0">
        <w:rPr>
          <w:rFonts w:ascii="Arial LatArm" w:hAnsi="Arial LatArm" w:cs="Arial LatArm"/>
          <w:lang w:val="hy-AM"/>
        </w:rPr>
        <w:t xml:space="preserve"> </w:t>
      </w:r>
      <w:r w:rsidRPr="00541EB0">
        <w:rPr>
          <w:rFonts w:ascii="Sylfaen" w:hAnsi="Sylfaen" w:cs="Sylfaen"/>
          <w:lang w:val="hy-AM"/>
        </w:rPr>
        <w:t>անցկացման</w:t>
      </w:r>
      <w:r w:rsidRPr="00541EB0">
        <w:rPr>
          <w:rFonts w:ascii="Arial LatArm" w:hAnsi="Arial LatArm" w:cs="Arial LatArm"/>
          <w:lang w:val="hy-AM"/>
        </w:rPr>
        <w:t xml:space="preserve"> </w:t>
      </w:r>
      <w:r w:rsidRPr="00541EB0">
        <w:rPr>
          <w:rFonts w:ascii="Sylfaen" w:hAnsi="Sylfaen" w:cs="Sylfaen"/>
          <w:lang w:val="hy-AM"/>
        </w:rPr>
        <w:t>օրվան</w:t>
      </w:r>
      <w:r w:rsidRPr="00541EB0">
        <w:rPr>
          <w:rFonts w:ascii="Arial LatArm" w:hAnsi="Arial LatArm" w:cs="Arial LatArm"/>
          <w:lang w:val="hy-AM"/>
        </w:rPr>
        <w:t xml:space="preserve"> </w:t>
      </w:r>
      <w:r w:rsidRPr="00541EB0">
        <w:rPr>
          <w:rFonts w:ascii="Sylfaen" w:hAnsi="Sylfaen" w:cs="Sylfaen"/>
          <w:lang w:val="hy-AM"/>
        </w:rPr>
        <w:t>նախորդող</w:t>
      </w:r>
      <w:r w:rsidRPr="00541EB0">
        <w:rPr>
          <w:rFonts w:ascii="Arial LatArm" w:hAnsi="Arial LatArm" w:cs="Arial LatArm"/>
          <w:lang w:val="hy-AM"/>
        </w:rPr>
        <w:t xml:space="preserve"> 5 </w:t>
      </w:r>
      <w:r>
        <w:rPr>
          <w:rFonts w:ascii="Arial" w:hAnsi="Arial" w:cs="Arial"/>
          <w:lang w:val="hy-AM"/>
        </w:rPr>
        <w:t xml:space="preserve">աշխատանքային </w:t>
      </w:r>
      <w:r w:rsidRPr="00541EB0">
        <w:rPr>
          <w:rFonts w:ascii="Sylfaen" w:hAnsi="Sylfaen" w:cs="Sylfaen"/>
          <w:lang w:val="hy-AM"/>
        </w:rPr>
        <w:t>օրվա</w:t>
      </w:r>
      <w:r w:rsidRPr="00541EB0">
        <w:rPr>
          <w:rFonts w:ascii="Arial LatArm" w:hAnsi="Arial LatArm" w:cs="Arial LatArm"/>
          <w:lang w:val="hy-AM"/>
        </w:rPr>
        <w:t xml:space="preserve"> </w:t>
      </w:r>
      <w:r w:rsidRPr="00541EB0">
        <w:rPr>
          <w:rFonts w:ascii="Sylfaen" w:hAnsi="Sylfaen" w:cs="Sylfaen"/>
          <w:lang w:val="hy-AM"/>
        </w:rPr>
        <w:t>ընթացքում՝</w:t>
      </w:r>
      <w:r w:rsidRPr="00541EB0">
        <w:rPr>
          <w:rFonts w:ascii="Arial LatArm" w:hAnsi="Arial LatArm" w:cs="Arial LatArm"/>
          <w:lang w:val="hy-AM"/>
        </w:rPr>
        <w:t xml:space="preserve"> </w:t>
      </w:r>
      <w:r w:rsidRPr="00541EB0">
        <w:rPr>
          <w:rFonts w:ascii="Sylfaen" w:hAnsi="Sylfaen" w:cs="Sylfaen"/>
          <w:lang w:val="hy-AM"/>
        </w:rPr>
        <w:t>ընդհուպ</w:t>
      </w:r>
      <w:r w:rsidRPr="00541EB0">
        <w:rPr>
          <w:rFonts w:ascii="Arial LatArm" w:hAnsi="Arial LatArm" w:cs="Arial LatArm"/>
          <w:lang w:val="hy-AM"/>
        </w:rPr>
        <w:t xml:space="preserve"> </w:t>
      </w:r>
      <w:r w:rsidRPr="00541EB0">
        <w:rPr>
          <w:rFonts w:ascii="Sylfaen" w:hAnsi="Sylfaen" w:cs="Sylfaen"/>
          <w:lang w:val="hy-AM"/>
        </w:rPr>
        <w:t>մինչև</w:t>
      </w:r>
      <w:r w:rsidRPr="00541EB0">
        <w:rPr>
          <w:rFonts w:ascii="Arial LatArm" w:hAnsi="Arial LatArm" w:cs="Arial LatArm"/>
          <w:lang w:val="hy-AM"/>
        </w:rPr>
        <w:t xml:space="preserve"> </w:t>
      </w:r>
      <w:r w:rsidRPr="00541EB0">
        <w:rPr>
          <w:rFonts w:ascii="Sylfaen" w:hAnsi="Sylfaen" w:cs="Sylfaen"/>
          <w:lang w:val="hy-AM"/>
        </w:rPr>
        <w:t>աճուրդին</w:t>
      </w:r>
      <w:r w:rsidRPr="00541EB0">
        <w:rPr>
          <w:rFonts w:ascii="Arial LatArm" w:hAnsi="Arial LatArm" w:cs="Arial LatArm"/>
          <w:lang w:val="hy-AM"/>
        </w:rPr>
        <w:t xml:space="preserve"> </w:t>
      </w:r>
      <w:r w:rsidRPr="00541EB0">
        <w:rPr>
          <w:rFonts w:ascii="Sylfaen" w:hAnsi="Sylfaen" w:cs="Sylfaen"/>
          <w:lang w:val="hy-AM"/>
        </w:rPr>
        <w:t>նախորդող</w:t>
      </w:r>
      <w:r w:rsidRPr="00541EB0">
        <w:rPr>
          <w:rFonts w:ascii="Arial LatArm" w:hAnsi="Arial LatArm" w:cs="Arial LatArm"/>
          <w:lang w:val="hy-AM"/>
        </w:rPr>
        <w:t xml:space="preserve"> </w:t>
      </w:r>
      <w:r w:rsidRPr="00541EB0">
        <w:rPr>
          <w:rFonts w:ascii="Sylfaen" w:hAnsi="Sylfaen" w:cs="Sylfaen"/>
          <w:lang w:val="hy-AM"/>
        </w:rPr>
        <w:t>աշխատանքային օրվա ժամը 1</w:t>
      </w:r>
      <w:r w:rsidR="00497E63">
        <w:rPr>
          <w:rFonts w:ascii="Sylfaen" w:hAnsi="Sylfaen" w:cs="Sylfaen"/>
          <w:lang w:val="hy-AM"/>
        </w:rPr>
        <w:t>6</w:t>
      </w:r>
      <w:r w:rsidRPr="00541EB0">
        <w:rPr>
          <w:rFonts w:ascii="Sylfaen" w:hAnsi="Sylfaen" w:cs="Sylfaen"/>
          <w:lang w:val="hy-AM"/>
        </w:rPr>
        <w:t>:00-ն կարող են հայտ ներկայացնել ՀՀ սնանկության դատարան /հասցեն՝ ք.Երևան, Օտյան 53/2/:</w:t>
      </w:r>
    </w:p>
    <w:p w:rsidR="00541EB0" w:rsidRDefault="00541EB0" w:rsidP="00541EB0">
      <w:pPr>
        <w:ind w:firstLine="720"/>
        <w:jc w:val="both"/>
        <w:rPr>
          <w:rFonts w:ascii="Sylfaen" w:hAnsi="Sylfaen" w:cs="Sylfaen"/>
          <w:lang w:val="hy-AM"/>
        </w:rPr>
      </w:pPr>
      <w:r w:rsidRPr="00541EB0">
        <w:rPr>
          <w:rFonts w:ascii="Sylfaen" w:hAnsi="Sylfaen" w:cs="Sylfaen"/>
          <w:lang w:val="hy-AM"/>
        </w:rPr>
        <w:t>Աճուրդում հաղթող է համարվում առավել բարձր գին առաջարկած մասնակիցը: Լոտի վաճառքից հետո հաղթողը և կազմակերպիչը ստորագրում են սակարկությունների արդյունքների մասին արձանագրությունը և տվյալ լոտի վերաբերյալ աճուրդը համարվում է ավարտված: Աճուրդի հաղթողի կողմից արձանագրություն</w:t>
      </w:r>
      <w:r>
        <w:rPr>
          <w:rFonts w:ascii="Sylfaen" w:hAnsi="Sylfaen" w:cs="Sylfaen"/>
          <w:lang w:val="hy-AM"/>
        </w:rPr>
        <w:t>ը</w:t>
      </w:r>
      <w:r w:rsidRPr="00541EB0">
        <w:rPr>
          <w:rFonts w:ascii="Sylfaen" w:hAnsi="Sylfaen" w:cs="Sylfaen"/>
          <w:lang w:val="hy-AM"/>
        </w:rPr>
        <w:t xml:space="preserve"> ստորագրելուց հրաժարվելու կամ արձանագրությունը ցանկացած այլ պատճառով չստորագրվելու դեպքում աճուրդի հաղթող է համարվում նախավերջին ամենաբարձր գին առաջարկած մասնակիցը, նրա առաջարկած գինը համարվում է վաճառքի գին և նրա հետ անմիջապես ստորագրվում է աճուրդի արդյունքների մասին արձանագրություն: Արձանագրությունը ստորագրելուց հրաժարվելու կամ արձանագրությունը ցանկացած այլ պատճառով չստորագրվելու դեպքում մասնակցի վճարած մասնակցության վճարն ու նախավճարը հետ չեն վերադարձվում:</w:t>
      </w:r>
      <w:r w:rsidRPr="00541EB0">
        <w:rPr>
          <w:rFonts w:ascii="Sylfaen" w:hAnsi="Sylfaen" w:cs="Sylfaen"/>
          <w:lang w:val="hy-AM"/>
        </w:rPr>
        <w:br/>
        <w:t>Աճուրդում հաղթող մասնակիցը պարտավորվում է աճուրդի արձանագրությունը ստորագրելուց հետո 10 օրվա ընթացքում ամբողջությամբ վճարել գույքի արժեքը, նվազեցնելով վճարած աճուրդի նախավճարի չափը: Հաղթող մասնակցի կողմից աճուրդի արձանագրությունը չստորագրելու կամ 10 օրվա ընթացքում ամբողջությամբ գույքի արժեքը չվճարելու դեպքում որպես նախավճար մուծված գումարը չի վերադարձվում:</w:t>
      </w:r>
      <w:r w:rsidRPr="00541EB0">
        <w:rPr>
          <w:rFonts w:ascii="Sylfaen" w:hAnsi="Sylfaen" w:cs="Sylfaen"/>
          <w:lang w:val="hy-AM"/>
        </w:rPr>
        <w:br/>
        <w:t>Եթե համապատասխան հայտ ներկայացրած անձը աճուրդին չի մասնակցում կամ մասնակցում է, սակայն չի հաղթում, ապա նրա կողﬕ վճարված նախավճարը ենթակա է վերադարձման</w:t>
      </w:r>
      <w:r w:rsidR="00452350">
        <w:rPr>
          <w:rFonts w:ascii="Sylfaen" w:hAnsi="Sylfaen" w:cs="Sylfaen"/>
          <w:lang w:val="hy-AM"/>
        </w:rPr>
        <w:t>։</w:t>
      </w:r>
      <w:r>
        <w:rPr>
          <w:rFonts w:ascii="Sylfaen" w:hAnsi="Sylfaen" w:cs="Sylfaen"/>
          <w:lang w:val="hy-AM"/>
        </w:rPr>
        <w:t xml:space="preserve"> </w:t>
      </w:r>
    </w:p>
    <w:p w:rsidR="005C273F" w:rsidRDefault="00541EB0" w:rsidP="00541EB0">
      <w:pPr>
        <w:ind w:firstLine="720"/>
        <w:jc w:val="both"/>
        <w:rPr>
          <w:rFonts w:ascii="Sylfaen" w:hAnsi="Sylfaen" w:cs="Sylfaen"/>
          <w:lang w:val="hy-AM"/>
        </w:rPr>
      </w:pPr>
      <w:r w:rsidRPr="00541EB0">
        <w:rPr>
          <w:rFonts w:ascii="Sylfaen" w:hAnsi="Sylfaen" w:cs="Sylfaen"/>
          <w:lang w:val="hy-AM"/>
        </w:rPr>
        <w:br/>
        <w:t>Աճուրդի մասնակցության վճարը անկախ աճուրդի արդյունքներից հայտ ներկայացրած մասնակիցներին վերադարձման ենթակա չէ:</w:t>
      </w:r>
      <w:r>
        <w:rPr>
          <w:rFonts w:ascii="Sylfaen" w:hAnsi="Sylfaen" w:cs="Sylfaen"/>
          <w:lang w:val="hy-AM"/>
        </w:rPr>
        <w:t xml:space="preserve"> </w:t>
      </w:r>
    </w:p>
    <w:p w:rsidR="00541EB0" w:rsidRPr="00541EB0" w:rsidRDefault="00541EB0" w:rsidP="00541EB0">
      <w:pPr>
        <w:ind w:firstLine="720"/>
        <w:jc w:val="both"/>
        <w:rPr>
          <w:rFonts w:ascii="Sylfaen" w:hAnsi="Sylfaen" w:cs="Sylfaen"/>
          <w:lang w:val="hy-AM"/>
        </w:rPr>
      </w:pPr>
      <w:r w:rsidRPr="00541EB0">
        <w:rPr>
          <w:rFonts w:ascii="Sylfaen" w:hAnsi="Sylfaen" w:cs="Sylfaen"/>
          <w:lang w:val="hy-AM"/>
        </w:rPr>
        <w:br/>
        <w:t>Աճուրդը անցկացվում է ՀՀ արդարադատության նախարարի 16.03.2020թ. 116-Ն հրամանով հաստատված կարգով:</w:t>
      </w:r>
    </w:p>
    <w:p w:rsidR="005C273F" w:rsidRPr="00B27906" w:rsidRDefault="00541EB0" w:rsidP="00541EB0">
      <w:pPr>
        <w:ind w:firstLine="720"/>
        <w:jc w:val="both"/>
        <w:rPr>
          <w:rFonts w:ascii="GHEA Grapalat" w:hAnsi="GHEA Grapalat" w:cs="Sylfaen"/>
          <w:lang w:val="hy-AM"/>
        </w:rPr>
      </w:pPr>
      <w:r w:rsidRPr="00541EB0">
        <w:rPr>
          <w:rFonts w:ascii="Sylfaen" w:hAnsi="Sylfaen" w:cs="Sylfaen"/>
          <w:lang w:val="hy-AM"/>
        </w:rPr>
        <w:t>Աճուրդի ընթացքը ձայնագրվում կամ տեսագրվում է կառավարչի կողմից:</w:t>
      </w:r>
    </w:p>
    <w:sectPr w:rsidR="005C273F" w:rsidRPr="00B27906" w:rsidSect="00FA6147">
      <w:pgSz w:w="12240" w:h="15840"/>
      <w:pgMar w:top="720"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Arian AMU">
    <w:altName w:val="Arial Unicode MS"/>
    <w:charset w:val="CC"/>
    <w:family w:val="auto"/>
    <w:pitch w:val="variable"/>
    <w:sig w:usb0="00000000" w:usb1="10000008" w:usb2="00000000" w:usb3="00000000" w:csb0="000101FF" w:csb1="00000000"/>
  </w:font>
  <w:font w:name="Arial">
    <w:panose1 w:val="020B0604020202020204"/>
    <w:charset w:val="CC"/>
    <w:family w:val="swiss"/>
    <w:pitch w:val="variable"/>
    <w:sig w:usb0="E0002EFF" w:usb1="C000785B" w:usb2="00000009" w:usb3="00000000" w:csb0="000001FF" w:csb1="00000000"/>
  </w:font>
  <w:font w:name="Arial Unicode">
    <w:altName w:val="Arial"/>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71B"/>
    <w:rsid w:val="001E02DF"/>
    <w:rsid w:val="001E0354"/>
    <w:rsid w:val="00235A0D"/>
    <w:rsid w:val="002F1BA2"/>
    <w:rsid w:val="00300EEF"/>
    <w:rsid w:val="003F76F9"/>
    <w:rsid w:val="00443CF9"/>
    <w:rsid w:val="00452350"/>
    <w:rsid w:val="00497E63"/>
    <w:rsid w:val="00541EB0"/>
    <w:rsid w:val="00557BE2"/>
    <w:rsid w:val="005C273F"/>
    <w:rsid w:val="007511F0"/>
    <w:rsid w:val="00776ED8"/>
    <w:rsid w:val="00806B62"/>
    <w:rsid w:val="009E1E79"/>
    <w:rsid w:val="00A54808"/>
    <w:rsid w:val="00A87959"/>
    <w:rsid w:val="00A96500"/>
    <w:rsid w:val="00AC7F2E"/>
    <w:rsid w:val="00AE2855"/>
    <w:rsid w:val="00B27906"/>
    <w:rsid w:val="00B553E1"/>
    <w:rsid w:val="00B8292B"/>
    <w:rsid w:val="00BC0535"/>
    <w:rsid w:val="00CA071B"/>
    <w:rsid w:val="00D301E4"/>
    <w:rsid w:val="00D9301D"/>
    <w:rsid w:val="00DA46A8"/>
    <w:rsid w:val="00DB639A"/>
    <w:rsid w:val="00DC3A6D"/>
    <w:rsid w:val="00E46E3C"/>
    <w:rsid w:val="00E860BE"/>
    <w:rsid w:val="00FA0A44"/>
    <w:rsid w:val="00FA6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0AAD5-FC43-4E29-9429-97E6CF20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ED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6ED8"/>
    <w:pPr>
      <w:spacing w:after="0" w:line="240" w:lineRule="auto"/>
    </w:pPr>
    <w:rPr>
      <w:rFonts w:eastAsiaTheme="minorEastAsia"/>
      <w:lang w:val="en-US"/>
    </w:rPr>
  </w:style>
  <w:style w:type="table" w:styleId="a4">
    <w:name w:val="Table Grid"/>
    <w:basedOn w:val="a1"/>
    <w:uiPriority w:val="59"/>
    <w:rsid w:val="00776ED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DB63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1334</TotalTime>
  <Pages>2</Pages>
  <Words>784</Words>
  <Characters>4470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2025-08-17T11:13:00Z</dcterms:created>
  <dcterms:modified xsi:type="dcterms:W3CDTF">2026-10-13T06:42:00Z</dcterms:modified>
</cp:coreProperties>
</file>